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11EB" w14:textId="77777777" w:rsidR="003A68ED" w:rsidRDefault="003A68ED" w:rsidP="00021271">
      <w:pPr>
        <w:widowControl w:val="0"/>
        <w:autoSpaceDE w:val="0"/>
        <w:autoSpaceDN w:val="0"/>
        <w:adjustRightInd w:val="0"/>
        <w:ind w:right="-720"/>
        <w:rPr>
          <w:rFonts w:ascii="Avenir Next" w:hAnsi="Avenir Next" w:cs="Avenir Next"/>
          <w:b/>
          <w:i/>
          <w:color w:val="073763"/>
          <w:sz w:val="28"/>
          <w:szCs w:val="28"/>
        </w:rPr>
      </w:pPr>
    </w:p>
    <w:p w14:paraId="01955F55" w14:textId="77777777" w:rsidR="003A68ED" w:rsidRDefault="003A68ED" w:rsidP="00021271">
      <w:pPr>
        <w:widowControl w:val="0"/>
        <w:autoSpaceDE w:val="0"/>
        <w:autoSpaceDN w:val="0"/>
        <w:adjustRightInd w:val="0"/>
        <w:ind w:right="-720"/>
        <w:rPr>
          <w:rFonts w:ascii="Avenir Next" w:hAnsi="Avenir Next" w:cs="Avenir Next"/>
          <w:b/>
          <w:i/>
          <w:color w:val="073763"/>
          <w:sz w:val="28"/>
          <w:szCs w:val="28"/>
        </w:rPr>
      </w:pPr>
    </w:p>
    <w:p w14:paraId="5A76F620" w14:textId="77777777" w:rsidR="003A68ED" w:rsidRDefault="003A68ED" w:rsidP="00021271">
      <w:pPr>
        <w:widowControl w:val="0"/>
        <w:autoSpaceDE w:val="0"/>
        <w:autoSpaceDN w:val="0"/>
        <w:adjustRightInd w:val="0"/>
        <w:ind w:right="-720"/>
        <w:rPr>
          <w:rFonts w:ascii="Avenir Next" w:hAnsi="Avenir Next" w:cs="Avenir Next"/>
          <w:b/>
          <w:i/>
          <w:color w:val="073763"/>
          <w:sz w:val="28"/>
          <w:szCs w:val="28"/>
        </w:rPr>
      </w:pPr>
    </w:p>
    <w:p w14:paraId="0E903D89" w14:textId="77777777" w:rsidR="00021271" w:rsidRPr="00021271" w:rsidRDefault="00021271" w:rsidP="00DA0816">
      <w:pPr>
        <w:widowControl w:val="0"/>
        <w:autoSpaceDE w:val="0"/>
        <w:autoSpaceDN w:val="0"/>
        <w:adjustRightInd w:val="0"/>
        <w:ind w:right="-720"/>
        <w:jc w:val="center"/>
        <w:rPr>
          <w:rFonts w:ascii="Avenir Next" w:hAnsi="Avenir Next" w:cs="Helvetica"/>
          <w:b/>
          <w:i/>
          <w:color w:val="073763"/>
          <w:sz w:val="28"/>
          <w:szCs w:val="28"/>
        </w:rPr>
      </w:pPr>
      <w:r w:rsidRPr="00021271">
        <w:rPr>
          <w:rFonts w:ascii="Avenir Next" w:hAnsi="Avenir Next" w:cs="Avenir Next"/>
          <w:b/>
          <w:i/>
          <w:color w:val="073763"/>
          <w:sz w:val="28"/>
          <w:szCs w:val="28"/>
        </w:rPr>
        <w:t>Nelson Bays Youth Teams Racing Association</w:t>
      </w:r>
    </w:p>
    <w:p w14:paraId="4E957973" w14:textId="5000CE72" w:rsidR="00021271" w:rsidRDefault="00021271" w:rsidP="00DA0816">
      <w:pPr>
        <w:widowControl w:val="0"/>
        <w:autoSpaceDE w:val="0"/>
        <w:autoSpaceDN w:val="0"/>
        <w:adjustRightInd w:val="0"/>
        <w:ind w:right="-720"/>
        <w:jc w:val="center"/>
        <w:rPr>
          <w:rFonts w:ascii="Avenir Next" w:hAnsi="Avenir Next" w:cs="Avenir Next"/>
          <w:b/>
          <w:i/>
          <w:color w:val="073763"/>
          <w:sz w:val="28"/>
          <w:szCs w:val="28"/>
        </w:rPr>
      </w:pPr>
      <w:r w:rsidRPr="00021271">
        <w:rPr>
          <w:rFonts w:ascii="Avenir Next" w:hAnsi="Avenir Next" w:cs="Avenir Next"/>
          <w:b/>
          <w:i/>
          <w:color w:val="073763"/>
          <w:sz w:val="28"/>
          <w:szCs w:val="28"/>
        </w:rPr>
        <w:t>Annual General Meeting</w:t>
      </w:r>
    </w:p>
    <w:p w14:paraId="49FCD8A9" w14:textId="77777777" w:rsidR="00594062" w:rsidRPr="00021271" w:rsidRDefault="00594062" w:rsidP="00021271">
      <w:pPr>
        <w:widowControl w:val="0"/>
        <w:autoSpaceDE w:val="0"/>
        <w:autoSpaceDN w:val="0"/>
        <w:adjustRightInd w:val="0"/>
        <w:ind w:right="-720"/>
        <w:rPr>
          <w:rFonts w:ascii="Avenir Next" w:hAnsi="Avenir Next" w:cs="Avenir Next"/>
          <w:b/>
          <w:i/>
          <w:color w:val="073763"/>
          <w:sz w:val="28"/>
          <w:szCs w:val="28"/>
        </w:rPr>
      </w:pPr>
    </w:p>
    <w:p w14:paraId="576111F5" w14:textId="5298914A" w:rsidR="00021271" w:rsidRPr="00021271" w:rsidRDefault="00A705AF" w:rsidP="00DA0816">
      <w:pPr>
        <w:widowControl w:val="0"/>
        <w:autoSpaceDE w:val="0"/>
        <w:autoSpaceDN w:val="0"/>
        <w:adjustRightInd w:val="0"/>
        <w:ind w:right="-720"/>
        <w:jc w:val="center"/>
        <w:rPr>
          <w:rFonts w:ascii="Avenir Next" w:hAnsi="Avenir Next" w:cs="Helvetica"/>
          <w:i/>
          <w:color w:val="073763"/>
          <w:sz w:val="28"/>
          <w:szCs w:val="28"/>
        </w:rPr>
      </w:pPr>
      <w:r>
        <w:rPr>
          <w:rFonts w:ascii="Avenir Next" w:hAnsi="Avenir Next" w:cs="Avenir Next"/>
          <w:i/>
          <w:color w:val="073763"/>
          <w:sz w:val="28"/>
          <w:szCs w:val="28"/>
        </w:rPr>
        <w:t>Tuesday 30</w:t>
      </w:r>
      <w:r w:rsidRPr="00A705AF">
        <w:rPr>
          <w:rFonts w:ascii="Avenir Next" w:hAnsi="Avenir Next" w:cs="Avenir Next"/>
          <w:i/>
          <w:color w:val="073763"/>
          <w:sz w:val="28"/>
          <w:szCs w:val="28"/>
          <w:vertAlign w:val="superscript"/>
        </w:rPr>
        <w:t>th</w:t>
      </w:r>
      <w:r>
        <w:rPr>
          <w:rFonts w:ascii="Avenir Next" w:hAnsi="Avenir Next" w:cs="Avenir Next"/>
          <w:i/>
          <w:color w:val="073763"/>
          <w:sz w:val="28"/>
          <w:szCs w:val="28"/>
        </w:rPr>
        <w:t xml:space="preserve"> </w:t>
      </w:r>
      <w:r w:rsidR="008E0BBC">
        <w:rPr>
          <w:rFonts w:ascii="Avenir Next" w:hAnsi="Avenir Next" w:cs="Avenir Next"/>
          <w:i/>
          <w:color w:val="073763"/>
          <w:sz w:val="28"/>
          <w:szCs w:val="28"/>
        </w:rPr>
        <w:t>August</w:t>
      </w:r>
      <w:r w:rsidR="003A68ED">
        <w:rPr>
          <w:rFonts w:ascii="Avenir Next" w:hAnsi="Avenir Next" w:cs="Avenir Next"/>
          <w:i/>
          <w:color w:val="073763"/>
          <w:sz w:val="28"/>
          <w:szCs w:val="28"/>
        </w:rPr>
        <w:t xml:space="preserve"> 202</w:t>
      </w:r>
      <w:r>
        <w:rPr>
          <w:rFonts w:ascii="Avenir Next" w:hAnsi="Avenir Next" w:cs="Avenir Next"/>
          <w:i/>
          <w:color w:val="073763"/>
          <w:sz w:val="28"/>
          <w:szCs w:val="28"/>
        </w:rPr>
        <w:t>2</w:t>
      </w:r>
    </w:p>
    <w:p w14:paraId="41FAD466" w14:textId="50A47FFC" w:rsidR="00021271" w:rsidRPr="00021271" w:rsidRDefault="00021271" w:rsidP="00DA0816">
      <w:pPr>
        <w:widowControl w:val="0"/>
        <w:autoSpaceDE w:val="0"/>
        <w:autoSpaceDN w:val="0"/>
        <w:adjustRightInd w:val="0"/>
        <w:ind w:right="-720"/>
        <w:jc w:val="center"/>
        <w:rPr>
          <w:rFonts w:ascii="Avenir Next" w:hAnsi="Avenir Next" w:cs="Avenir Next"/>
          <w:i/>
          <w:color w:val="073763"/>
          <w:sz w:val="28"/>
          <w:szCs w:val="28"/>
        </w:rPr>
      </w:pPr>
      <w:r w:rsidRPr="00021271">
        <w:rPr>
          <w:rFonts w:ascii="Avenir Next" w:hAnsi="Avenir Next" w:cs="Avenir Next"/>
          <w:i/>
          <w:color w:val="073763"/>
          <w:sz w:val="28"/>
          <w:szCs w:val="28"/>
        </w:rPr>
        <w:t>1900hrs at Nelson Yacht Club</w:t>
      </w:r>
    </w:p>
    <w:p w14:paraId="4EB31237" w14:textId="77777777" w:rsidR="00021271" w:rsidRPr="00021271" w:rsidRDefault="00021271" w:rsidP="00DA0816">
      <w:pPr>
        <w:widowControl w:val="0"/>
        <w:autoSpaceDE w:val="0"/>
        <w:autoSpaceDN w:val="0"/>
        <w:adjustRightInd w:val="0"/>
        <w:ind w:right="-720"/>
        <w:jc w:val="center"/>
        <w:rPr>
          <w:rFonts w:ascii="Avenir Next" w:hAnsi="Avenir Next" w:cs="Helvetica"/>
          <w:color w:val="073763"/>
        </w:rPr>
      </w:pPr>
    </w:p>
    <w:p w14:paraId="46CE948F" w14:textId="77777777" w:rsidR="00021271" w:rsidRPr="00021271" w:rsidRDefault="00021271" w:rsidP="00DA0816">
      <w:pPr>
        <w:widowControl w:val="0"/>
        <w:autoSpaceDE w:val="0"/>
        <w:autoSpaceDN w:val="0"/>
        <w:adjustRightInd w:val="0"/>
        <w:ind w:right="-720"/>
        <w:jc w:val="center"/>
        <w:rPr>
          <w:rFonts w:ascii="Avenir Next" w:hAnsi="Avenir Next" w:cs="Helvetica"/>
          <w:color w:val="073763"/>
        </w:rPr>
      </w:pPr>
      <w:r w:rsidRPr="00021271">
        <w:rPr>
          <w:rFonts w:ascii="Avenir Next" w:hAnsi="Avenir Next" w:cs="Avenir Next"/>
          <w:i/>
          <w:iCs/>
          <w:color w:val="073763"/>
        </w:rPr>
        <w:t>All parents and sailors welcome to attend and contribute.</w:t>
      </w:r>
    </w:p>
    <w:p w14:paraId="7E25FDD9" w14:textId="51CED36B" w:rsidR="00021271" w:rsidRPr="00021271" w:rsidRDefault="00021271" w:rsidP="00DA0816">
      <w:pPr>
        <w:widowControl w:val="0"/>
        <w:autoSpaceDE w:val="0"/>
        <w:autoSpaceDN w:val="0"/>
        <w:adjustRightInd w:val="0"/>
        <w:ind w:right="-720"/>
        <w:jc w:val="center"/>
        <w:rPr>
          <w:rFonts w:ascii="Avenir Next" w:hAnsi="Avenir Next" w:cs="Helvetica"/>
          <w:color w:val="073763"/>
        </w:rPr>
      </w:pPr>
    </w:p>
    <w:p w14:paraId="12886E1D" w14:textId="069186CB" w:rsidR="00021271" w:rsidRDefault="00021271" w:rsidP="00DA0816">
      <w:pPr>
        <w:widowControl w:val="0"/>
        <w:autoSpaceDE w:val="0"/>
        <w:autoSpaceDN w:val="0"/>
        <w:adjustRightInd w:val="0"/>
        <w:ind w:right="-720"/>
        <w:jc w:val="center"/>
        <w:rPr>
          <w:rFonts w:ascii="Avenir Next" w:hAnsi="Avenir Next" w:cs="Avenir Next"/>
          <w:color w:val="073763"/>
          <w:u w:val="single" w:color="073763"/>
        </w:rPr>
      </w:pPr>
      <w:r w:rsidRPr="00021271">
        <w:rPr>
          <w:rFonts w:ascii="Avenir Next" w:hAnsi="Avenir Next" w:cs="Avenir Next"/>
          <w:color w:val="073763"/>
          <w:u w:val="single" w:color="073763"/>
        </w:rPr>
        <w:t>Agenda</w:t>
      </w:r>
    </w:p>
    <w:p w14:paraId="17ECC1D6" w14:textId="77777777" w:rsidR="00DA0816" w:rsidRPr="00021271" w:rsidRDefault="00DA0816" w:rsidP="00DA0816">
      <w:pPr>
        <w:widowControl w:val="0"/>
        <w:autoSpaceDE w:val="0"/>
        <w:autoSpaceDN w:val="0"/>
        <w:adjustRightInd w:val="0"/>
        <w:ind w:right="-720"/>
        <w:jc w:val="center"/>
        <w:rPr>
          <w:rFonts w:ascii="Avenir Next" w:hAnsi="Avenir Next" w:cs="Helvetica"/>
          <w:color w:val="073763"/>
          <w:u w:color="073763"/>
        </w:rPr>
      </w:pPr>
    </w:p>
    <w:p w14:paraId="16F500D1" w14:textId="596C2DC2" w:rsidR="00021271" w:rsidRPr="00594062" w:rsidRDefault="00021271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Helvetica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Minutes from last AGM</w:t>
      </w:r>
    </w:p>
    <w:p w14:paraId="502D00D5" w14:textId="2624495D" w:rsidR="00021271" w:rsidRPr="00594062" w:rsidRDefault="00021271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Helvetica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Chairperson report</w:t>
      </w:r>
    </w:p>
    <w:p w14:paraId="6985B9FA" w14:textId="04109ECB" w:rsidR="00021271" w:rsidRPr="00594062" w:rsidRDefault="00021271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Avenir Next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Treasurer report –</w:t>
      </w:r>
      <w:r w:rsidR="00594062">
        <w:rPr>
          <w:rFonts w:ascii="Avenir Next" w:hAnsi="Avenir Next" w:cs="Avenir Next"/>
          <w:color w:val="073763"/>
          <w:u w:color="073763"/>
        </w:rPr>
        <w:t xml:space="preserve"> </w:t>
      </w:r>
      <w:r w:rsidRPr="00594062">
        <w:rPr>
          <w:rFonts w:ascii="Avenir Next" w:hAnsi="Avenir Next" w:cs="Avenir Next"/>
          <w:color w:val="073763"/>
          <w:u w:color="073763"/>
        </w:rPr>
        <w:t>accounts</w:t>
      </w:r>
    </w:p>
    <w:p w14:paraId="0DFFD6D9" w14:textId="33071DAF" w:rsidR="00594062" w:rsidRPr="00594062" w:rsidRDefault="00594062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Avenir Next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Membership fees and Associated membership fees</w:t>
      </w:r>
    </w:p>
    <w:p w14:paraId="64EBA311" w14:textId="0AF26DDD" w:rsidR="00594062" w:rsidRPr="00594062" w:rsidRDefault="00594062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Helvetica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Coach</w:t>
      </w:r>
      <w:r w:rsidR="00A705AF">
        <w:rPr>
          <w:rFonts w:ascii="Avenir Next" w:hAnsi="Avenir Next" w:cs="Avenir Next"/>
          <w:color w:val="073763"/>
          <w:u w:color="073763"/>
        </w:rPr>
        <w:t xml:space="preserve"> update</w:t>
      </w:r>
      <w:r w:rsidRPr="00594062">
        <w:rPr>
          <w:rFonts w:ascii="Avenir Next" w:hAnsi="Avenir Next" w:cs="Avenir Next"/>
          <w:color w:val="073763"/>
          <w:u w:color="073763"/>
        </w:rPr>
        <w:t xml:space="preserve"> </w:t>
      </w:r>
    </w:p>
    <w:p w14:paraId="679466E6" w14:textId="77777777" w:rsidR="00594062" w:rsidRPr="00594062" w:rsidRDefault="00021271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Helvetica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Regatta dates</w:t>
      </w:r>
    </w:p>
    <w:p w14:paraId="11FCB23F" w14:textId="7E977230" w:rsidR="00021271" w:rsidRPr="00594062" w:rsidRDefault="00021271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Helvetica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Training dates</w:t>
      </w:r>
    </w:p>
    <w:p w14:paraId="264ED748" w14:textId="4DDDE24E" w:rsidR="00021271" w:rsidRPr="00594062" w:rsidRDefault="00021271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Helvetica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Holiday Training</w:t>
      </w:r>
    </w:p>
    <w:p w14:paraId="39A5A811" w14:textId="7874ED6A" w:rsidR="00021271" w:rsidRPr="00594062" w:rsidRDefault="00021271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Helvetica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Nelson Yacht Club News – report/update</w:t>
      </w:r>
    </w:p>
    <w:p w14:paraId="232D75E2" w14:textId="353F46EE" w:rsidR="00021271" w:rsidRPr="00594062" w:rsidRDefault="00021271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Helvetica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NBYTRA news</w:t>
      </w:r>
    </w:p>
    <w:p w14:paraId="2210338C" w14:textId="3D04C9BC" w:rsidR="00021271" w:rsidRPr="00D372C9" w:rsidRDefault="00021271" w:rsidP="0059406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right="-720"/>
        <w:rPr>
          <w:rFonts w:ascii="Avenir Next" w:hAnsi="Avenir Next" w:cs="Helvetica"/>
          <w:color w:val="073763"/>
          <w:u w:color="073763"/>
        </w:rPr>
      </w:pPr>
      <w:r w:rsidRPr="00594062">
        <w:rPr>
          <w:rFonts w:ascii="Avenir Next" w:hAnsi="Avenir Next" w:cs="Avenir Next"/>
          <w:color w:val="073763"/>
          <w:u w:color="073763"/>
        </w:rPr>
        <w:t>Committee Members roles and nomination</w:t>
      </w:r>
    </w:p>
    <w:p w14:paraId="7BBC0151" w14:textId="77777777" w:rsidR="00D372C9" w:rsidRPr="00594062" w:rsidRDefault="00D372C9" w:rsidP="00D372C9">
      <w:pPr>
        <w:pStyle w:val="ListParagraph"/>
        <w:widowControl w:val="0"/>
        <w:autoSpaceDE w:val="0"/>
        <w:autoSpaceDN w:val="0"/>
        <w:adjustRightInd w:val="0"/>
        <w:ind w:left="1440" w:right="-720"/>
        <w:rPr>
          <w:rFonts w:ascii="Avenir Next" w:hAnsi="Avenir Next" w:cs="Helvetica"/>
          <w:color w:val="073763"/>
          <w:u w:color="073763"/>
        </w:rPr>
      </w:pPr>
    </w:p>
    <w:p w14:paraId="62965088" w14:textId="466F3540" w:rsidR="00021271" w:rsidRDefault="00021271" w:rsidP="00021271">
      <w:pPr>
        <w:pStyle w:val="ListParagraph"/>
        <w:widowControl w:val="0"/>
        <w:autoSpaceDE w:val="0"/>
        <w:autoSpaceDN w:val="0"/>
        <w:adjustRightInd w:val="0"/>
        <w:ind w:right="-720"/>
        <w:rPr>
          <w:rFonts w:ascii="Avenir Next" w:hAnsi="Avenir Next" w:cs="Avenir Next"/>
          <w:color w:val="073763"/>
          <w:u w:color="073763"/>
        </w:rPr>
      </w:pPr>
      <w:r w:rsidRPr="00021271">
        <w:rPr>
          <w:rFonts w:ascii="Avenir Next" w:hAnsi="Avenir Next" w:cs="Avenir Next"/>
          <w:color w:val="073763"/>
          <w:u w:color="073763"/>
        </w:rPr>
        <w:t>Election of Officers</w:t>
      </w:r>
      <w:r>
        <w:rPr>
          <w:rFonts w:ascii="Avenir Next" w:hAnsi="Avenir Next" w:cs="Avenir Next"/>
          <w:color w:val="073763"/>
          <w:u w:color="073763"/>
        </w:rPr>
        <w:t>:</w:t>
      </w:r>
    </w:p>
    <w:p w14:paraId="370209F6" w14:textId="77777777" w:rsidR="005D7395" w:rsidRPr="00D1741F" w:rsidRDefault="005D7395" w:rsidP="005D7395">
      <w:pPr>
        <w:widowControl w:val="0"/>
        <w:ind w:left="4320" w:firstLine="720"/>
        <w:rPr>
          <w:rFonts w:ascii="Avenir Next" w:hAnsi="Avenir Next"/>
        </w:rPr>
      </w:pPr>
      <w:r w:rsidRPr="00D1741F">
        <w:rPr>
          <w:rFonts w:ascii="Avenir Next" w:hAnsi="Avenir Next"/>
        </w:rPr>
        <w:t>Chair</w:t>
      </w:r>
      <w:r>
        <w:rPr>
          <w:rFonts w:ascii="Avenir Next" w:hAnsi="Avenir Next"/>
        </w:rPr>
        <w:t>person</w:t>
      </w:r>
      <w:r w:rsidRPr="00D1741F">
        <w:rPr>
          <w:rFonts w:ascii="Avenir Next" w:hAnsi="Avenir Next"/>
        </w:rPr>
        <w:tab/>
      </w:r>
      <w:r w:rsidRPr="00D1741F">
        <w:rPr>
          <w:rFonts w:ascii="Avenir Next" w:hAnsi="Avenir Next"/>
        </w:rPr>
        <w:tab/>
      </w:r>
      <w:r w:rsidRPr="00D1741F">
        <w:rPr>
          <w:rFonts w:ascii="Avenir Next" w:hAnsi="Avenir Next"/>
        </w:rPr>
        <w:tab/>
      </w:r>
      <w:r w:rsidRPr="00D1741F">
        <w:rPr>
          <w:rFonts w:ascii="Avenir Next" w:hAnsi="Avenir Next"/>
        </w:rPr>
        <w:tab/>
      </w:r>
    </w:p>
    <w:p w14:paraId="6445038C" w14:textId="77777777" w:rsidR="005D7395" w:rsidRDefault="005D7395" w:rsidP="005D7395">
      <w:pPr>
        <w:widowControl w:val="0"/>
        <w:ind w:left="4320" w:firstLine="720"/>
        <w:rPr>
          <w:rFonts w:ascii="Avenir Next" w:hAnsi="Avenir Next"/>
        </w:rPr>
      </w:pPr>
      <w:r w:rsidRPr="00D1741F">
        <w:rPr>
          <w:rFonts w:ascii="Avenir Next" w:hAnsi="Avenir Next"/>
        </w:rPr>
        <w:t>Treasurer</w:t>
      </w:r>
    </w:p>
    <w:p w14:paraId="46A60240" w14:textId="77777777" w:rsidR="005D7395" w:rsidRPr="00D1741F" w:rsidRDefault="005D7395" w:rsidP="005D7395">
      <w:pPr>
        <w:widowControl w:val="0"/>
        <w:ind w:left="4320" w:firstLine="720"/>
        <w:rPr>
          <w:rFonts w:ascii="Avenir Next" w:hAnsi="Avenir Next"/>
        </w:rPr>
      </w:pPr>
      <w:r>
        <w:rPr>
          <w:rFonts w:ascii="Avenir Next" w:hAnsi="Avenir Next"/>
        </w:rPr>
        <w:t>Fundraising</w:t>
      </w:r>
      <w:r w:rsidRPr="00D1741F">
        <w:rPr>
          <w:rFonts w:ascii="Avenir Next" w:hAnsi="Avenir Next"/>
        </w:rPr>
        <w:tab/>
      </w:r>
      <w:r w:rsidRPr="00D1741F">
        <w:rPr>
          <w:rFonts w:ascii="Avenir Next" w:hAnsi="Avenir Next"/>
        </w:rPr>
        <w:tab/>
      </w:r>
      <w:r w:rsidRPr="00D1741F">
        <w:rPr>
          <w:rFonts w:ascii="Avenir Next" w:hAnsi="Avenir Next"/>
        </w:rPr>
        <w:tab/>
      </w:r>
      <w:r w:rsidRPr="00D1741F">
        <w:rPr>
          <w:rFonts w:ascii="Avenir Next" w:hAnsi="Avenir Next"/>
        </w:rPr>
        <w:tab/>
      </w:r>
    </w:p>
    <w:p w14:paraId="69B13CC5" w14:textId="77777777" w:rsidR="005D7395" w:rsidRDefault="005D7395" w:rsidP="005D7395">
      <w:pPr>
        <w:widowControl w:val="0"/>
        <w:ind w:left="4320" w:firstLine="720"/>
        <w:rPr>
          <w:rFonts w:ascii="Avenir Next" w:hAnsi="Avenir Next"/>
        </w:rPr>
      </w:pPr>
      <w:r w:rsidRPr="00D1741F">
        <w:rPr>
          <w:rFonts w:ascii="Avenir Next" w:hAnsi="Avenir Next"/>
        </w:rPr>
        <w:t>Secretary</w:t>
      </w:r>
      <w:r w:rsidRPr="00D1741F">
        <w:rPr>
          <w:rFonts w:ascii="Avenir Next" w:hAnsi="Avenir Next"/>
        </w:rPr>
        <w:tab/>
      </w:r>
    </w:p>
    <w:p w14:paraId="4F754481" w14:textId="77777777" w:rsidR="005D7395" w:rsidRPr="00D1741F" w:rsidRDefault="005D7395" w:rsidP="005D7395">
      <w:pPr>
        <w:widowControl w:val="0"/>
        <w:ind w:left="4320" w:firstLine="720"/>
        <w:rPr>
          <w:rFonts w:ascii="Avenir Next" w:hAnsi="Avenir Next"/>
        </w:rPr>
      </w:pPr>
      <w:r>
        <w:rPr>
          <w:rFonts w:ascii="Avenir Next" w:hAnsi="Avenir Next"/>
        </w:rPr>
        <w:t>Membership</w:t>
      </w:r>
    </w:p>
    <w:p w14:paraId="60D1FB21" w14:textId="77777777" w:rsidR="005D7395" w:rsidRPr="00D1741F" w:rsidRDefault="005D7395" w:rsidP="005D7395">
      <w:pPr>
        <w:widowControl w:val="0"/>
        <w:ind w:left="4320" w:firstLine="720"/>
        <w:rPr>
          <w:rFonts w:ascii="Avenir Next" w:hAnsi="Avenir Next"/>
        </w:rPr>
      </w:pPr>
      <w:r w:rsidRPr="00D1741F">
        <w:rPr>
          <w:rFonts w:ascii="Avenir Next" w:hAnsi="Avenir Next"/>
        </w:rPr>
        <w:t>Committee Members</w:t>
      </w:r>
    </w:p>
    <w:p w14:paraId="729BFAE6" w14:textId="77777777" w:rsidR="005D7395" w:rsidRPr="00D1741F" w:rsidRDefault="005D7395" w:rsidP="005D7395">
      <w:pPr>
        <w:widowControl w:val="0"/>
        <w:ind w:left="4320" w:firstLine="720"/>
        <w:rPr>
          <w:rFonts w:ascii="Avenir Next" w:hAnsi="Avenir Next"/>
        </w:rPr>
      </w:pPr>
      <w:r w:rsidRPr="00D1741F">
        <w:rPr>
          <w:rFonts w:ascii="Avenir Next" w:hAnsi="Avenir Next"/>
        </w:rPr>
        <w:t>Auditor</w:t>
      </w:r>
    </w:p>
    <w:p w14:paraId="335AA1E8" w14:textId="77777777" w:rsidR="005D7395" w:rsidRPr="00021271" w:rsidRDefault="005D7395" w:rsidP="00021271">
      <w:pPr>
        <w:pStyle w:val="ListParagraph"/>
        <w:widowControl w:val="0"/>
        <w:autoSpaceDE w:val="0"/>
        <w:autoSpaceDN w:val="0"/>
        <w:adjustRightInd w:val="0"/>
        <w:ind w:right="-720"/>
        <w:rPr>
          <w:rFonts w:ascii="Avenir Next" w:hAnsi="Avenir Next" w:cs="Avenir Next"/>
          <w:color w:val="073763"/>
          <w:u w:color="073763"/>
        </w:rPr>
      </w:pPr>
    </w:p>
    <w:p w14:paraId="75AE7C6F" w14:textId="1E0B92A0" w:rsidR="00594062" w:rsidRPr="00021271" w:rsidRDefault="00594062" w:rsidP="00D372C9">
      <w:pPr>
        <w:pStyle w:val="ListParagraph"/>
        <w:rPr>
          <w:rFonts w:ascii="Avenir Next" w:hAnsi="Avenir Next"/>
        </w:rPr>
      </w:pPr>
    </w:p>
    <w:sectPr w:rsidR="00594062" w:rsidRPr="00021271" w:rsidSect="005E519A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EBFD" w14:textId="77777777" w:rsidR="00427732" w:rsidRDefault="00427732" w:rsidP="00021271">
      <w:r>
        <w:separator/>
      </w:r>
    </w:p>
  </w:endnote>
  <w:endnote w:type="continuationSeparator" w:id="0">
    <w:p w14:paraId="6710A196" w14:textId="77777777" w:rsidR="00427732" w:rsidRDefault="00427732" w:rsidP="0002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45C9" w14:textId="3CAA6A4D" w:rsidR="00594062" w:rsidRPr="00594062" w:rsidRDefault="00A705AF">
    <w:pPr>
      <w:pStyle w:val="Footer"/>
      <w:rPr>
        <w:rFonts w:ascii="Avenir Next" w:hAnsi="Avenir Next"/>
        <w:sz w:val="18"/>
        <w:szCs w:val="18"/>
        <w:lang w:val="en-AU"/>
      </w:rPr>
    </w:pPr>
    <w:r w:rsidRPr="00021271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416CCE0" wp14:editId="32034338">
          <wp:simplePos x="0" y="0"/>
          <wp:positionH relativeFrom="column">
            <wp:posOffset>2704171</wp:posOffset>
          </wp:positionH>
          <wp:positionV relativeFrom="paragraph">
            <wp:posOffset>-302415</wp:posOffset>
          </wp:positionV>
          <wp:extent cx="529683" cy="688587"/>
          <wp:effectExtent l="0" t="0" r="3810" b="0"/>
          <wp:wrapNone/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235" cy="699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" w:hAnsi="Avenir Next"/>
        <w:sz w:val="18"/>
        <w:szCs w:val="18"/>
        <w:lang w:val="en-AU"/>
      </w:rPr>
      <w:t>30</w:t>
    </w:r>
    <w:r w:rsidRPr="00A705AF">
      <w:rPr>
        <w:rFonts w:ascii="Avenir Next" w:hAnsi="Avenir Next"/>
        <w:sz w:val="18"/>
        <w:szCs w:val="18"/>
        <w:vertAlign w:val="superscript"/>
        <w:lang w:val="en-AU"/>
      </w:rPr>
      <w:t>th</w:t>
    </w:r>
    <w:r>
      <w:rPr>
        <w:rFonts w:ascii="Avenir Next" w:hAnsi="Avenir Next"/>
        <w:sz w:val="18"/>
        <w:szCs w:val="18"/>
        <w:lang w:val="en-AU"/>
      </w:rPr>
      <w:t xml:space="preserve"> July 2022-updated DD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43E4" w14:textId="77777777" w:rsidR="00427732" w:rsidRDefault="00427732" w:rsidP="00021271">
      <w:r>
        <w:separator/>
      </w:r>
    </w:p>
  </w:footnote>
  <w:footnote w:type="continuationSeparator" w:id="0">
    <w:p w14:paraId="2BB84490" w14:textId="77777777" w:rsidR="00427732" w:rsidRDefault="00427732" w:rsidP="0002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6C65" w14:textId="2AEE3074" w:rsidR="00021271" w:rsidRDefault="003A68ED">
    <w:pPr>
      <w:pStyle w:val="Header"/>
    </w:pPr>
    <w:r w:rsidRPr="0002127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E524D39" wp14:editId="7363A457">
          <wp:simplePos x="0" y="0"/>
          <wp:positionH relativeFrom="column">
            <wp:posOffset>3131076</wp:posOffset>
          </wp:positionH>
          <wp:positionV relativeFrom="paragraph">
            <wp:posOffset>-124197</wp:posOffset>
          </wp:positionV>
          <wp:extent cx="2110154" cy="926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154" cy="92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271" w:rsidRPr="00021271">
      <w:rPr>
        <w:noProof/>
        <w:lang w:eastAsia="en-GB"/>
      </w:rPr>
      <w:t xml:space="preserve"> </w:t>
    </w:r>
    <w:r w:rsidR="00DA0816" w:rsidRPr="003F21D7">
      <w:rPr>
        <w:noProof/>
        <w:sz w:val="22"/>
        <w:szCs w:val="22"/>
        <w:lang w:val="en-US"/>
      </w:rPr>
      <w:drawing>
        <wp:inline distT="0" distB="0" distL="0" distR="0" wp14:anchorId="0EC58E03" wp14:editId="4BE5C196">
          <wp:extent cx="2124245" cy="925170"/>
          <wp:effectExtent l="0" t="0" r="0" b="254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900" cy="1116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EFC"/>
    <w:multiLevelType w:val="hybridMultilevel"/>
    <w:tmpl w:val="21AE8F68"/>
    <w:lvl w:ilvl="0" w:tplc="85A0B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53D"/>
    <w:multiLevelType w:val="hybridMultilevel"/>
    <w:tmpl w:val="0B10C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5251"/>
    <w:multiLevelType w:val="hybridMultilevel"/>
    <w:tmpl w:val="816E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77D60"/>
    <w:multiLevelType w:val="hybridMultilevel"/>
    <w:tmpl w:val="2BFCD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763716">
    <w:abstractNumId w:val="2"/>
  </w:num>
  <w:num w:numId="2" w16cid:durableId="648901051">
    <w:abstractNumId w:val="0"/>
  </w:num>
  <w:num w:numId="3" w16cid:durableId="1110274164">
    <w:abstractNumId w:val="1"/>
  </w:num>
  <w:num w:numId="4" w16cid:durableId="1111702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71"/>
    <w:rsid w:val="00021271"/>
    <w:rsid w:val="00185A4A"/>
    <w:rsid w:val="00190681"/>
    <w:rsid w:val="003705E9"/>
    <w:rsid w:val="003A68ED"/>
    <w:rsid w:val="00427732"/>
    <w:rsid w:val="00447214"/>
    <w:rsid w:val="0058135B"/>
    <w:rsid w:val="00586A7C"/>
    <w:rsid w:val="00594062"/>
    <w:rsid w:val="005A5DF2"/>
    <w:rsid w:val="005D7395"/>
    <w:rsid w:val="005E519A"/>
    <w:rsid w:val="006346BE"/>
    <w:rsid w:val="007072B9"/>
    <w:rsid w:val="0075082E"/>
    <w:rsid w:val="00802360"/>
    <w:rsid w:val="0080288F"/>
    <w:rsid w:val="008A66E6"/>
    <w:rsid w:val="008E0BBC"/>
    <w:rsid w:val="00923459"/>
    <w:rsid w:val="00A705AF"/>
    <w:rsid w:val="00AD49F1"/>
    <w:rsid w:val="00B81959"/>
    <w:rsid w:val="00BA0860"/>
    <w:rsid w:val="00C86EA3"/>
    <w:rsid w:val="00CE1E6B"/>
    <w:rsid w:val="00D372C9"/>
    <w:rsid w:val="00D532A1"/>
    <w:rsid w:val="00DA0816"/>
    <w:rsid w:val="00DB004A"/>
    <w:rsid w:val="00EC7368"/>
    <w:rsid w:val="00F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85F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1"/>
  </w:style>
  <w:style w:type="paragraph" w:styleId="Footer">
    <w:name w:val="footer"/>
    <w:basedOn w:val="Normal"/>
    <w:link w:val="FooterChar"/>
    <w:uiPriority w:val="99"/>
    <w:unhideWhenUsed/>
    <w:rsid w:val="000212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1"/>
  </w:style>
  <w:style w:type="paragraph" w:styleId="ListParagraph">
    <w:name w:val="List Paragraph"/>
    <w:basedOn w:val="Normal"/>
    <w:uiPriority w:val="34"/>
    <w:qFormat/>
    <w:rsid w:val="0002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Gay</dc:creator>
  <cp:keywords/>
  <dc:description/>
  <cp:lastModifiedBy>deanna douglas</cp:lastModifiedBy>
  <cp:revision>2</cp:revision>
  <dcterms:created xsi:type="dcterms:W3CDTF">2022-07-31T03:15:00Z</dcterms:created>
  <dcterms:modified xsi:type="dcterms:W3CDTF">2022-07-31T03:15:00Z</dcterms:modified>
</cp:coreProperties>
</file>